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4E80" w14:textId="3DDA3D40" w:rsidR="00E41A7E" w:rsidRPr="00E41A7E" w:rsidRDefault="00E41A7E" w:rsidP="00E41A7E"/>
    <w:p w14:paraId="021F38F4" w14:textId="5043396C" w:rsidR="00E41A7E" w:rsidRPr="00E41A7E" w:rsidRDefault="00E41A7E" w:rsidP="00E41A7E">
      <w:pPr>
        <w:rPr>
          <w:b/>
          <w:bCs/>
        </w:rPr>
      </w:pPr>
      <w:r w:rsidRPr="00E41A7E">
        <w:rPr>
          <w:b/>
          <w:bCs/>
        </w:rPr>
        <w:t xml:space="preserve"> Records Retention Policy</w:t>
      </w:r>
    </w:p>
    <w:p w14:paraId="02D8A1D1" w14:textId="3396FA23" w:rsidR="00E41A7E" w:rsidRPr="00E41A7E" w:rsidRDefault="00E41A7E" w:rsidP="00E41A7E">
      <w:r w:rsidRPr="00E41A7E">
        <w:t>Russell Park District 1545</w:t>
      </w:r>
    </w:p>
    <w:p w14:paraId="4BC472BE" w14:textId="77777777" w:rsidR="00E41A7E" w:rsidRPr="00E41A7E" w:rsidRDefault="00E41A7E" w:rsidP="00E41A7E">
      <w:pPr>
        <w:rPr>
          <w:b/>
          <w:bCs/>
        </w:rPr>
      </w:pPr>
      <w:r w:rsidRPr="00E41A7E">
        <w:rPr>
          <w:b/>
          <w:bCs/>
        </w:rPr>
        <w:t>1. Purpose</w:t>
      </w:r>
    </w:p>
    <w:p w14:paraId="4A72CD1E" w14:textId="0B6879D5" w:rsidR="00E41A7E" w:rsidRPr="00E41A7E" w:rsidRDefault="00E41A7E" w:rsidP="00E41A7E">
      <w:r w:rsidRPr="00E41A7E">
        <w:t>The purpose of this Records Retention Policy is to ensure that all records created, received, or maintained by the Russell Park Board</w:t>
      </w:r>
      <w:r w:rsidR="00BC3BB9">
        <w:t xml:space="preserve"> </w:t>
      </w:r>
      <w:r w:rsidRPr="00E41A7E">
        <w:t>District 1545 are preserved, protected, and disposed of in accordance with applicable laws, operational needs, and best practices for public agencies. This policy promotes transparency, accountability, and efficient management of public information.</w:t>
      </w:r>
    </w:p>
    <w:p w14:paraId="3133D1E3" w14:textId="77777777" w:rsidR="00E41A7E" w:rsidRPr="00E41A7E" w:rsidRDefault="00E41A7E" w:rsidP="00E41A7E">
      <w:pPr>
        <w:rPr>
          <w:b/>
          <w:bCs/>
        </w:rPr>
      </w:pPr>
      <w:r w:rsidRPr="00E41A7E">
        <w:rPr>
          <w:b/>
          <w:bCs/>
        </w:rPr>
        <w:t>2. Scope</w:t>
      </w:r>
    </w:p>
    <w:p w14:paraId="2C07D113" w14:textId="77777777" w:rsidR="00E41A7E" w:rsidRPr="00E41A7E" w:rsidRDefault="00E41A7E" w:rsidP="00E41A7E">
      <w:r w:rsidRPr="00E41A7E">
        <w:t>This policy applies to all records—physical and electronic—created or maintained by the Russell Park Board, its members, employees, contractors, and volunteers. It covers administrative, financial, operational, and historical documents.</w:t>
      </w:r>
    </w:p>
    <w:p w14:paraId="42EC970D" w14:textId="77777777" w:rsidR="00E41A7E" w:rsidRPr="00E41A7E" w:rsidRDefault="00E41A7E" w:rsidP="00E41A7E">
      <w:pPr>
        <w:rPr>
          <w:b/>
          <w:bCs/>
        </w:rPr>
      </w:pPr>
      <w:r w:rsidRPr="00E41A7E">
        <w:rPr>
          <w:b/>
          <w:bCs/>
        </w:rPr>
        <w:t>3. Definitions</w:t>
      </w:r>
    </w:p>
    <w:p w14:paraId="096B9CB3" w14:textId="77777777" w:rsidR="00E41A7E" w:rsidRPr="00E41A7E" w:rsidRDefault="00E41A7E" w:rsidP="00E41A7E">
      <w:pPr>
        <w:numPr>
          <w:ilvl w:val="0"/>
          <w:numId w:val="1"/>
        </w:numPr>
      </w:pPr>
      <w:r w:rsidRPr="00E41A7E">
        <w:rPr>
          <w:b/>
          <w:bCs/>
        </w:rPr>
        <w:t>Record:</w:t>
      </w:r>
      <w:r w:rsidRPr="00E41A7E">
        <w:t xml:space="preserve"> Any document, regardless of format, that documents the organization, functions, policies, decisions, procedures, operations, or activities of the Russell Park Board.</w:t>
      </w:r>
    </w:p>
    <w:p w14:paraId="006743BE" w14:textId="77777777" w:rsidR="00E41A7E" w:rsidRPr="00E41A7E" w:rsidRDefault="00E41A7E" w:rsidP="00E41A7E">
      <w:pPr>
        <w:numPr>
          <w:ilvl w:val="0"/>
          <w:numId w:val="1"/>
        </w:numPr>
      </w:pPr>
      <w:r w:rsidRPr="00E41A7E">
        <w:rPr>
          <w:b/>
          <w:bCs/>
        </w:rPr>
        <w:t>Active Record:</w:t>
      </w:r>
      <w:r w:rsidRPr="00E41A7E">
        <w:t xml:space="preserve"> A record used regularly in current operations.</w:t>
      </w:r>
    </w:p>
    <w:p w14:paraId="149E72CB" w14:textId="77777777" w:rsidR="00E41A7E" w:rsidRPr="00E41A7E" w:rsidRDefault="00E41A7E" w:rsidP="00E41A7E">
      <w:pPr>
        <w:numPr>
          <w:ilvl w:val="0"/>
          <w:numId w:val="1"/>
        </w:numPr>
      </w:pPr>
      <w:r w:rsidRPr="00E41A7E">
        <w:rPr>
          <w:b/>
          <w:bCs/>
        </w:rPr>
        <w:t>Inactive Record:</w:t>
      </w:r>
      <w:r w:rsidRPr="00E41A7E">
        <w:t xml:space="preserve"> A record no longer needed for daily operations but retained for legal, historical, or administrative reasons.</w:t>
      </w:r>
    </w:p>
    <w:p w14:paraId="1DA69404" w14:textId="77777777" w:rsidR="00E41A7E" w:rsidRPr="00E41A7E" w:rsidRDefault="00E41A7E" w:rsidP="00E41A7E">
      <w:pPr>
        <w:numPr>
          <w:ilvl w:val="0"/>
          <w:numId w:val="1"/>
        </w:numPr>
      </w:pPr>
      <w:r w:rsidRPr="00E41A7E">
        <w:rPr>
          <w:b/>
          <w:bCs/>
        </w:rPr>
        <w:t>Permanent Record:</w:t>
      </w:r>
      <w:r w:rsidRPr="00E41A7E">
        <w:t xml:space="preserve"> A record that must be preserved indefinitely.</w:t>
      </w:r>
    </w:p>
    <w:p w14:paraId="1A891D20" w14:textId="77777777" w:rsidR="00E41A7E" w:rsidRPr="00E41A7E" w:rsidRDefault="00E41A7E" w:rsidP="00E41A7E">
      <w:pPr>
        <w:numPr>
          <w:ilvl w:val="0"/>
          <w:numId w:val="1"/>
        </w:numPr>
      </w:pPr>
      <w:r w:rsidRPr="00E41A7E">
        <w:rPr>
          <w:b/>
          <w:bCs/>
        </w:rPr>
        <w:t>Retention Schedule:</w:t>
      </w:r>
      <w:r w:rsidRPr="00E41A7E">
        <w:t xml:space="preserve"> A list specifying how long each category of record must be kept.</w:t>
      </w:r>
    </w:p>
    <w:p w14:paraId="192F1F1B" w14:textId="77777777" w:rsidR="00E41A7E" w:rsidRPr="00E41A7E" w:rsidRDefault="00E41A7E" w:rsidP="00E41A7E">
      <w:pPr>
        <w:rPr>
          <w:b/>
          <w:bCs/>
        </w:rPr>
      </w:pPr>
      <w:r w:rsidRPr="00E41A7E">
        <w:rPr>
          <w:b/>
          <w:bCs/>
        </w:rPr>
        <w:t>4. Responsibilities</w:t>
      </w:r>
    </w:p>
    <w:p w14:paraId="3FC9176A" w14:textId="77777777" w:rsidR="00E41A7E" w:rsidRPr="00E41A7E" w:rsidRDefault="00E41A7E" w:rsidP="00E41A7E">
      <w:pPr>
        <w:numPr>
          <w:ilvl w:val="0"/>
          <w:numId w:val="2"/>
        </w:numPr>
      </w:pPr>
      <w:r w:rsidRPr="00E41A7E">
        <w:rPr>
          <w:b/>
          <w:bCs/>
        </w:rPr>
        <w:t>Park Board:</w:t>
      </w:r>
      <w:r w:rsidRPr="00E41A7E">
        <w:t xml:space="preserve"> Approves the retention schedule and ensures compliance.</w:t>
      </w:r>
    </w:p>
    <w:p w14:paraId="209417B9" w14:textId="77777777" w:rsidR="00E41A7E" w:rsidRPr="00E41A7E" w:rsidRDefault="00E41A7E" w:rsidP="00E41A7E">
      <w:pPr>
        <w:numPr>
          <w:ilvl w:val="0"/>
          <w:numId w:val="2"/>
        </w:numPr>
      </w:pPr>
      <w:r w:rsidRPr="00E41A7E">
        <w:rPr>
          <w:b/>
          <w:bCs/>
        </w:rPr>
        <w:t>Board Chair or Designee:</w:t>
      </w:r>
      <w:r w:rsidRPr="00E41A7E">
        <w:t xml:space="preserve"> Oversees implementation, storage, and disposal of records.</w:t>
      </w:r>
    </w:p>
    <w:p w14:paraId="6C5EE25B" w14:textId="77777777" w:rsidR="00E41A7E" w:rsidRPr="00E41A7E" w:rsidRDefault="00E41A7E" w:rsidP="00E41A7E">
      <w:pPr>
        <w:numPr>
          <w:ilvl w:val="0"/>
          <w:numId w:val="2"/>
        </w:numPr>
      </w:pPr>
      <w:r w:rsidRPr="00E41A7E">
        <w:rPr>
          <w:b/>
          <w:bCs/>
        </w:rPr>
        <w:t>Staff and Volunteers:</w:t>
      </w:r>
      <w:r w:rsidRPr="00E41A7E">
        <w:t xml:space="preserve"> Maintain records in accordance with this policy and report any issues related to records management.</w:t>
      </w:r>
    </w:p>
    <w:p w14:paraId="0F1EA836" w14:textId="77777777" w:rsidR="00E41A7E" w:rsidRPr="00E41A7E" w:rsidRDefault="00E41A7E" w:rsidP="00E41A7E">
      <w:pPr>
        <w:rPr>
          <w:b/>
          <w:bCs/>
        </w:rPr>
      </w:pPr>
      <w:r w:rsidRPr="00E41A7E">
        <w:rPr>
          <w:b/>
          <w:bCs/>
        </w:rPr>
        <w:t>5. Records Retention Schedule</w:t>
      </w:r>
    </w:p>
    <w:p w14:paraId="2627C981" w14:textId="77777777" w:rsidR="00E41A7E" w:rsidRPr="00E41A7E" w:rsidRDefault="00E41A7E" w:rsidP="00E41A7E">
      <w:pPr>
        <w:rPr>
          <w:b/>
          <w:bCs/>
        </w:rPr>
      </w:pPr>
      <w:r w:rsidRPr="00E41A7E">
        <w:rPr>
          <w:b/>
          <w:bCs/>
        </w:rPr>
        <w:lastRenderedPageBreak/>
        <w:t>A. Administrative Records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0"/>
        <w:gridCol w:w="3141"/>
      </w:tblGrid>
      <w:tr w:rsidR="00E41A7E" w:rsidRPr="00E41A7E" w14:paraId="287F011E" w14:textId="77777777">
        <w:trPr>
          <w:tblHeader/>
          <w:tblCellSpacing w:w="15" w:type="dxa"/>
        </w:trPr>
        <w:tc>
          <w:tcPr>
            <w:tcW w:w="0" w:type="auto"/>
            <w:vAlign w:val="center"/>
            <w:hideMark/>
          </w:tcPr>
          <w:p w14:paraId="5F6A21F1" w14:textId="77777777" w:rsidR="00E41A7E" w:rsidRPr="00E41A7E" w:rsidRDefault="00E41A7E" w:rsidP="00E41A7E">
            <w:pPr>
              <w:rPr>
                <w:b/>
                <w:bCs/>
              </w:rPr>
            </w:pPr>
            <w:r w:rsidRPr="00E41A7E">
              <w:rPr>
                <w:b/>
                <w:bCs/>
              </w:rPr>
              <w:t>Record Type</w:t>
            </w:r>
          </w:p>
        </w:tc>
        <w:tc>
          <w:tcPr>
            <w:tcW w:w="0" w:type="auto"/>
            <w:vAlign w:val="center"/>
            <w:hideMark/>
          </w:tcPr>
          <w:p w14:paraId="05A510B7" w14:textId="77777777" w:rsidR="00E41A7E" w:rsidRPr="00E41A7E" w:rsidRDefault="00E41A7E" w:rsidP="00E41A7E">
            <w:pPr>
              <w:rPr>
                <w:b/>
                <w:bCs/>
              </w:rPr>
            </w:pPr>
            <w:r w:rsidRPr="00E41A7E">
              <w:rPr>
                <w:b/>
                <w:bCs/>
              </w:rPr>
              <w:t>Retention Period</w:t>
            </w:r>
          </w:p>
        </w:tc>
      </w:tr>
      <w:tr w:rsidR="00E41A7E" w:rsidRPr="00E41A7E" w14:paraId="025211D3" w14:textId="77777777">
        <w:trPr>
          <w:tblCellSpacing w:w="15" w:type="dxa"/>
        </w:trPr>
        <w:tc>
          <w:tcPr>
            <w:tcW w:w="0" w:type="auto"/>
            <w:vAlign w:val="center"/>
            <w:hideMark/>
          </w:tcPr>
          <w:p w14:paraId="2B5A9E10" w14:textId="77777777" w:rsidR="00E41A7E" w:rsidRPr="00E41A7E" w:rsidRDefault="00E41A7E" w:rsidP="00E41A7E">
            <w:r w:rsidRPr="00E41A7E">
              <w:t>Meeting agendas &amp; minutes (approved)</w:t>
            </w:r>
          </w:p>
        </w:tc>
        <w:tc>
          <w:tcPr>
            <w:tcW w:w="0" w:type="auto"/>
            <w:vAlign w:val="center"/>
            <w:hideMark/>
          </w:tcPr>
          <w:p w14:paraId="4E6E8E33" w14:textId="77777777" w:rsidR="00E41A7E" w:rsidRPr="00E41A7E" w:rsidRDefault="00E41A7E" w:rsidP="00E41A7E">
            <w:r w:rsidRPr="00E41A7E">
              <w:t>Permanent</w:t>
            </w:r>
          </w:p>
        </w:tc>
      </w:tr>
      <w:tr w:rsidR="00E41A7E" w:rsidRPr="00E41A7E" w14:paraId="4308818C" w14:textId="77777777">
        <w:trPr>
          <w:tblCellSpacing w:w="15" w:type="dxa"/>
        </w:trPr>
        <w:tc>
          <w:tcPr>
            <w:tcW w:w="0" w:type="auto"/>
            <w:vAlign w:val="center"/>
            <w:hideMark/>
          </w:tcPr>
          <w:p w14:paraId="21827038" w14:textId="77777777" w:rsidR="00E41A7E" w:rsidRPr="00E41A7E" w:rsidRDefault="00E41A7E" w:rsidP="00E41A7E">
            <w:r w:rsidRPr="00E41A7E">
              <w:t>Meeting recordings (audio/video)</w:t>
            </w:r>
          </w:p>
        </w:tc>
        <w:tc>
          <w:tcPr>
            <w:tcW w:w="0" w:type="auto"/>
            <w:vAlign w:val="center"/>
            <w:hideMark/>
          </w:tcPr>
          <w:p w14:paraId="2417E066" w14:textId="77777777" w:rsidR="00E41A7E" w:rsidRPr="00E41A7E" w:rsidRDefault="00E41A7E" w:rsidP="00E41A7E">
            <w:r w:rsidRPr="00E41A7E">
              <w:t>1 year after minutes approved</w:t>
            </w:r>
          </w:p>
        </w:tc>
      </w:tr>
      <w:tr w:rsidR="00E41A7E" w:rsidRPr="00E41A7E" w14:paraId="2EFC0E6D" w14:textId="77777777">
        <w:trPr>
          <w:tblCellSpacing w:w="15" w:type="dxa"/>
        </w:trPr>
        <w:tc>
          <w:tcPr>
            <w:tcW w:w="0" w:type="auto"/>
            <w:vAlign w:val="center"/>
            <w:hideMark/>
          </w:tcPr>
          <w:p w14:paraId="385E9F31" w14:textId="77777777" w:rsidR="00E41A7E" w:rsidRPr="00E41A7E" w:rsidRDefault="00E41A7E" w:rsidP="00E41A7E">
            <w:r w:rsidRPr="00E41A7E">
              <w:t>Policies, bylaws, and resolutions</w:t>
            </w:r>
          </w:p>
        </w:tc>
        <w:tc>
          <w:tcPr>
            <w:tcW w:w="0" w:type="auto"/>
            <w:vAlign w:val="center"/>
            <w:hideMark/>
          </w:tcPr>
          <w:p w14:paraId="210DF1A5" w14:textId="77777777" w:rsidR="00E41A7E" w:rsidRPr="00E41A7E" w:rsidRDefault="00E41A7E" w:rsidP="00E41A7E">
            <w:r w:rsidRPr="00E41A7E">
              <w:t>Permanent</w:t>
            </w:r>
          </w:p>
        </w:tc>
      </w:tr>
      <w:tr w:rsidR="00E41A7E" w:rsidRPr="00E41A7E" w14:paraId="77855DD3" w14:textId="77777777">
        <w:trPr>
          <w:tblCellSpacing w:w="15" w:type="dxa"/>
        </w:trPr>
        <w:tc>
          <w:tcPr>
            <w:tcW w:w="0" w:type="auto"/>
            <w:vAlign w:val="center"/>
            <w:hideMark/>
          </w:tcPr>
          <w:p w14:paraId="16C22A04" w14:textId="77777777" w:rsidR="00E41A7E" w:rsidRPr="00E41A7E" w:rsidRDefault="00E41A7E" w:rsidP="00E41A7E">
            <w:r w:rsidRPr="00E41A7E">
              <w:t>Board member rosters &amp; appointments</w:t>
            </w:r>
          </w:p>
        </w:tc>
        <w:tc>
          <w:tcPr>
            <w:tcW w:w="0" w:type="auto"/>
            <w:vAlign w:val="center"/>
            <w:hideMark/>
          </w:tcPr>
          <w:p w14:paraId="31D29AB2" w14:textId="77777777" w:rsidR="00E41A7E" w:rsidRPr="00E41A7E" w:rsidRDefault="00E41A7E" w:rsidP="00E41A7E">
            <w:r w:rsidRPr="00E41A7E">
              <w:t>Permanent</w:t>
            </w:r>
          </w:p>
        </w:tc>
      </w:tr>
      <w:tr w:rsidR="00E41A7E" w:rsidRPr="00E41A7E" w14:paraId="3A2695AD" w14:textId="77777777">
        <w:trPr>
          <w:tblCellSpacing w:w="15" w:type="dxa"/>
        </w:trPr>
        <w:tc>
          <w:tcPr>
            <w:tcW w:w="0" w:type="auto"/>
            <w:vAlign w:val="center"/>
            <w:hideMark/>
          </w:tcPr>
          <w:p w14:paraId="526D6C93" w14:textId="77777777" w:rsidR="00E41A7E" w:rsidRPr="00E41A7E" w:rsidRDefault="00E41A7E" w:rsidP="00E41A7E">
            <w:r w:rsidRPr="00E41A7E">
              <w:t>General correspondence</w:t>
            </w:r>
          </w:p>
        </w:tc>
        <w:tc>
          <w:tcPr>
            <w:tcW w:w="0" w:type="auto"/>
            <w:vAlign w:val="center"/>
            <w:hideMark/>
          </w:tcPr>
          <w:p w14:paraId="4AEB263B" w14:textId="77777777" w:rsidR="00E41A7E" w:rsidRPr="00E41A7E" w:rsidRDefault="00E41A7E" w:rsidP="00E41A7E">
            <w:r w:rsidRPr="00E41A7E">
              <w:t>2 years</w:t>
            </w:r>
          </w:p>
        </w:tc>
      </w:tr>
      <w:tr w:rsidR="00E41A7E" w:rsidRPr="00E41A7E" w14:paraId="15301499" w14:textId="77777777">
        <w:trPr>
          <w:tblCellSpacing w:w="15" w:type="dxa"/>
        </w:trPr>
        <w:tc>
          <w:tcPr>
            <w:tcW w:w="0" w:type="auto"/>
            <w:vAlign w:val="center"/>
            <w:hideMark/>
          </w:tcPr>
          <w:p w14:paraId="7548EB6E" w14:textId="77777777" w:rsidR="00E41A7E" w:rsidRPr="00E41A7E" w:rsidRDefault="00E41A7E" w:rsidP="00E41A7E">
            <w:r w:rsidRPr="00E41A7E">
              <w:t>Public records requests &amp; responses</w:t>
            </w:r>
          </w:p>
        </w:tc>
        <w:tc>
          <w:tcPr>
            <w:tcW w:w="0" w:type="auto"/>
            <w:vAlign w:val="center"/>
            <w:hideMark/>
          </w:tcPr>
          <w:p w14:paraId="097CD626" w14:textId="77777777" w:rsidR="00E41A7E" w:rsidRPr="00E41A7E" w:rsidRDefault="00E41A7E" w:rsidP="00E41A7E">
            <w:r w:rsidRPr="00E41A7E">
              <w:t>2 years</w:t>
            </w:r>
          </w:p>
        </w:tc>
      </w:tr>
    </w:tbl>
    <w:p w14:paraId="7092EC2C" w14:textId="77777777" w:rsidR="00E41A7E" w:rsidRPr="00E41A7E" w:rsidRDefault="00E41A7E" w:rsidP="00E41A7E">
      <w:pPr>
        <w:rPr>
          <w:b/>
          <w:bCs/>
        </w:rPr>
      </w:pPr>
      <w:r w:rsidRPr="00E41A7E">
        <w:rPr>
          <w:b/>
          <w:bCs/>
        </w:rPr>
        <w:t>B. Financial Records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7"/>
        <w:gridCol w:w="2575"/>
      </w:tblGrid>
      <w:tr w:rsidR="00E41A7E" w:rsidRPr="00E41A7E" w14:paraId="04B11008" w14:textId="77777777">
        <w:trPr>
          <w:tblHeader/>
          <w:tblCellSpacing w:w="15" w:type="dxa"/>
        </w:trPr>
        <w:tc>
          <w:tcPr>
            <w:tcW w:w="0" w:type="auto"/>
            <w:vAlign w:val="center"/>
            <w:hideMark/>
          </w:tcPr>
          <w:p w14:paraId="4F7B55D6" w14:textId="77777777" w:rsidR="00E41A7E" w:rsidRPr="00E41A7E" w:rsidRDefault="00E41A7E" w:rsidP="00E41A7E">
            <w:pPr>
              <w:rPr>
                <w:b/>
                <w:bCs/>
              </w:rPr>
            </w:pPr>
            <w:r w:rsidRPr="00E41A7E">
              <w:rPr>
                <w:b/>
                <w:bCs/>
              </w:rPr>
              <w:t>Record Type</w:t>
            </w:r>
          </w:p>
        </w:tc>
        <w:tc>
          <w:tcPr>
            <w:tcW w:w="0" w:type="auto"/>
            <w:vAlign w:val="center"/>
            <w:hideMark/>
          </w:tcPr>
          <w:p w14:paraId="4998C457" w14:textId="77777777" w:rsidR="00E41A7E" w:rsidRPr="00E41A7E" w:rsidRDefault="00E41A7E" w:rsidP="00E41A7E">
            <w:pPr>
              <w:rPr>
                <w:b/>
                <w:bCs/>
              </w:rPr>
            </w:pPr>
            <w:r w:rsidRPr="00E41A7E">
              <w:rPr>
                <w:b/>
                <w:bCs/>
              </w:rPr>
              <w:t>Retention Period</w:t>
            </w:r>
          </w:p>
        </w:tc>
      </w:tr>
      <w:tr w:rsidR="00E41A7E" w:rsidRPr="00E41A7E" w14:paraId="2C66BCC1" w14:textId="77777777">
        <w:trPr>
          <w:tblCellSpacing w:w="15" w:type="dxa"/>
        </w:trPr>
        <w:tc>
          <w:tcPr>
            <w:tcW w:w="0" w:type="auto"/>
            <w:vAlign w:val="center"/>
            <w:hideMark/>
          </w:tcPr>
          <w:p w14:paraId="17C0AEE4" w14:textId="77777777" w:rsidR="00E41A7E" w:rsidRPr="00E41A7E" w:rsidRDefault="00E41A7E" w:rsidP="00E41A7E">
            <w:r w:rsidRPr="00E41A7E">
              <w:t>Annual budgets</w:t>
            </w:r>
          </w:p>
        </w:tc>
        <w:tc>
          <w:tcPr>
            <w:tcW w:w="0" w:type="auto"/>
            <w:vAlign w:val="center"/>
            <w:hideMark/>
          </w:tcPr>
          <w:p w14:paraId="56022C34" w14:textId="77777777" w:rsidR="00E41A7E" w:rsidRPr="00E41A7E" w:rsidRDefault="00E41A7E" w:rsidP="00E41A7E">
            <w:r w:rsidRPr="00E41A7E">
              <w:t>Permanent</w:t>
            </w:r>
          </w:p>
        </w:tc>
      </w:tr>
      <w:tr w:rsidR="00E41A7E" w:rsidRPr="00E41A7E" w14:paraId="715EA329" w14:textId="77777777">
        <w:trPr>
          <w:tblCellSpacing w:w="15" w:type="dxa"/>
        </w:trPr>
        <w:tc>
          <w:tcPr>
            <w:tcW w:w="0" w:type="auto"/>
            <w:vAlign w:val="center"/>
            <w:hideMark/>
          </w:tcPr>
          <w:p w14:paraId="7C64073C" w14:textId="77777777" w:rsidR="00E41A7E" w:rsidRPr="00E41A7E" w:rsidRDefault="00E41A7E" w:rsidP="00E41A7E">
            <w:r w:rsidRPr="00E41A7E">
              <w:t>Audit reports</w:t>
            </w:r>
          </w:p>
        </w:tc>
        <w:tc>
          <w:tcPr>
            <w:tcW w:w="0" w:type="auto"/>
            <w:vAlign w:val="center"/>
            <w:hideMark/>
          </w:tcPr>
          <w:p w14:paraId="247681CF" w14:textId="77777777" w:rsidR="00E41A7E" w:rsidRPr="00E41A7E" w:rsidRDefault="00E41A7E" w:rsidP="00E41A7E">
            <w:r w:rsidRPr="00E41A7E">
              <w:t>Permanent</w:t>
            </w:r>
          </w:p>
        </w:tc>
      </w:tr>
      <w:tr w:rsidR="00E41A7E" w:rsidRPr="00E41A7E" w14:paraId="3D3A7438" w14:textId="77777777">
        <w:trPr>
          <w:tblCellSpacing w:w="15" w:type="dxa"/>
        </w:trPr>
        <w:tc>
          <w:tcPr>
            <w:tcW w:w="0" w:type="auto"/>
            <w:vAlign w:val="center"/>
            <w:hideMark/>
          </w:tcPr>
          <w:p w14:paraId="56A6483D" w14:textId="77777777" w:rsidR="00E41A7E" w:rsidRPr="00E41A7E" w:rsidRDefault="00E41A7E" w:rsidP="00E41A7E">
            <w:r w:rsidRPr="00E41A7E">
              <w:t>Bank statements</w:t>
            </w:r>
          </w:p>
        </w:tc>
        <w:tc>
          <w:tcPr>
            <w:tcW w:w="0" w:type="auto"/>
            <w:vAlign w:val="center"/>
            <w:hideMark/>
          </w:tcPr>
          <w:p w14:paraId="442E3F2D" w14:textId="77777777" w:rsidR="00E41A7E" w:rsidRPr="00E41A7E" w:rsidRDefault="00E41A7E" w:rsidP="00E41A7E">
            <w:r w:rsidRPr="00E41A7E">
              <w:t>5 years</w:t>
            </w:r>
          </w:p>
        </w:tc>
      </w:tr>
      <w:tr w:rsidR="00E41A7E" w:rsidRPr="00E41A7E" w14:paraId="4E6600AE" w14:textId="77777777">
        <w:trPr>
          <w:tblCellSpacing w:w="15" w:type="dxa"/>
        </w:trPr>
        <w:tc>
          <w:tcPr>
            <w:tcW w:w="0" w:type="auto"/>
            <w:vAlign w:val="center"/>
            <w:hideMark/>
          </w:tcPr>
          <w:p w14:paraId="06895E24" w14:textId="77777777" w:rsidR="00E41A7E" w:rsidRPr="00E41A7E" w:rsidRDefault="00E41A7E" w:rsidP="00E41A7E">
            <w:r w:rsidRPr="00E41A7E">
              <w:t>Invoices, receipts, purchase orders</w:t>
            </w:r>
          </w:p>
        </w:tc>
        <w:tc>
          <w:tcPr>
            <w:tcW w:w="0" w:type="auto"/>
            <w:vAlign w:val="center"/>
            <w:hideMark/>
          </w:tcPr>
          <w:p w14:paraId="5EED3DBA" w14:textId="77777777" w:rsidR="00E41A7E" w:rsidRPr="00E41A7E" w:rsidRDefault="00E41A7E" w:rsidP="00E41A7E">
            <w:r w:rsidRPr="00E41A7E">
              <w:t>5 years</w:t>
            </w:r>
          </w:p>
        </w:tc>
      </w:tr>
      <w:tr w:rsidR="00E41A7E" w:rsidRPr="00E41A7E" w14:paraId="34064192" w14:textId="77777777">
        <w:trPr>
          <w:tblCellSpacing w:w="15" w:type="dxa"/>
        </w:trPr>
        <w:tc>
          <w:tcPr>
            <w:tcW w:w="0" w:type="auto"/>
            <w:vAlign w:val="center"/>
            <w:hideMark/>
          </w:tcPr>
          <w:p w14:paraId="3A34F392" w14:textId="77777777" w:rsidR="00E41A7E" w:rsidRPr="00E41A7E" w:rsidRDefault="00E41A7E" w:rsidP="00E41A7E">
            <w:r w:rsidRPr="00E41A7E">
              <w:t>Payroll records (if applicable)</w:t>
            </w:r>
          </w:p>
        </w:tc>
        <w:tc>
          <w:tcPr>
            <w:tcW w:w="0" w:type="auto"/>
            <w:vAlign w:val="center"/>
            <w:hideMark/>
          </w:tcPr>
          <w:p w14:paraId="1C70F225" w14:textId="77777777" w:rsidR="00E41A7E" w:rsidRPr="00E41A7E" w:rsidRDefault="00E41A7E" w:rsidP="00E41A7E">
            <w:r w:rsidRPr="00E41A7E">
              <w:t>7 years</w:t>
            </w:r>
          </w:p>
        </w:tc>
      </w:tr>
      <w:tr w:rsidR="00E41A7E" w:rsidRPr="00E41A7E" w14:paraId="2507B30D" w14:textId="77777777">
        <w:trPr>
          <w:tblCellSpacing w:w="15" w:type="dxa"/>
        </w:trPr>
        <w:tc>
          <w:tcPr>
            <w:tcW w:w="0" w:type="auto"/>
            <w:vAlign w:val="center"/>
            <w:hideMark/>
          </w:tcPr>
          <w:p w14:paraId="6F0E467E" w14:textId="77777777" w:rsidR="00E41A7E" w:rsidRPr="00E41A7E" w:rsidRDefault="00E41A7E" w:rsidP="00E41A7E">
            <w:r w:rsidRPr="00E41A7E">
              <w:t>Grant applications &amp; reports</w:t>
            </w:r>
          </w:p>
        </w:tc>
        <w:tc>
          <w:tcPr>
            <w:tcW w:w="0" w:type="auto"/>
            <w:vAlign w:val="center"/>
            <w:hideMark/>
          </w:tcPr>
          <w:p w14:paraId="11B3426B" w14:textId="77777777" w:rsidR="00E41A7E" w:rsidRPr="00E41A7E" w:rsidRDefault="00E41A7E" w:rsidP="00E41A7E">
            <w:r w:rsidRPr="00E41A7E">
              <w:t>7 years after completion</w:t>
            </w:r>
          </w:p>
        </w:tc>
      </w:tr>
    </w:tbl>
    <w:p w14:paraId="336CCBB2" w14:textId="77777777" w:rsidR="00E41A7E" w:rsidRPr="00E41A7E" w:rsidRDefault="00E41A7E" w:rsidP="00E41A7E">
      <w:pPr>
        <w:rPr>
          <w:b/>
          <w:bCs/>
        </w:rPr>
      </w:pPr>
      <w:r w:rsidRPr="00E41A7E">
        <w:rPr>
          <w:b/>
          <w:bCs/>
        </w:rPr>
        <w:t>C. Operational &amp; Park Management Records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23"/>
        <w:gridCol w:w="2408"/>
      </w:tblGrid>
      <w:tr w:rsidR="00E41A7E" w:rsidRPr="00E41A7E" w14:paraId="21F8F820" w14:textId="77777777">
        <w:trPr>
          <w:tblHeader/>
          <w:tblCellSpacing w:w="15" w:type="dxa"/>
        </w:trPr>
        <w:tc>
          <w:tcPr>
            <w:tcW w:w="0" w:type="auto"/>
            <w:vAlign w:val="center"/>
            <w:hideMark/>
          </w:tcPr>
          <w:p w14:paraId="6FCF3A90" w14:textId="77777777" w:rsidR="00E41A7E" w:rsidRPr="00E41A7E" w:rsidRDefault="00E41A7E" w:rsidP="00E41A7E">
            <w:pPr>
              <w:rPr>
                <w:b/>
                <w:bCs/>
              </w:rPr>
            </w:pPr>
            <w:r w:rsidRPr="00E41A7E">
              <w:rPr>
                <w:b/>
                <w:bCs/>
              </w:rPr>
              <w:t>Record Type</w:t>
            </w:r>
          </w:p>
        </w:tc>
        <w:tc>
          <w:tcPr>
            <w:tcW w:w="0" w:type="auto"/>
            <w:vAlign w:val="center"/>
            <w:hideMark/>
          </w:tcPr>
          <w:p w14:paraId="7C068A6A" w14:textId="77777777" w:rsidR="00E41A7E" w:rsidRPr="00E41A7E" w:rsidRDefault="00E41A7E" w:rsidP="00E41A7E">
            <w:pPr>
              <w:rPr>
                <w:b/>
                <w:bCs/>
              </w:rPr>
            </w:pPr>
            <w:r w:rsidRPr="00E41A7E">
              <w:rPr>
                <w:b/>
                <w:bCs/>
              </w:rPr>
              <w:t>Retention Period</w:t>
            </w:r>
          </w:p>
        </w:tc>
      </w:tr>
      <w:tr w:rsidR="00E41A7E" w:rsidRPr="00E41A7E" w14:paraId="39EC4AFB" w14:textId="77777777">
        <w:trPr>
          <w:tblCellSpacing w:w="15" w:type="dxa"/>
        </w:trPr>
        <w:tc>
          <w:tcPr>
            <w:tcW w:w="0" w:type="auto"/>
            <w:vAlign w:val="center"/>
            <w:hideMark/>
          </w:tcPr>
          <w:p w14:paraId="6753A197" w14:textId="77777777" w:rsidR="00E41A7E" w:rsidRPr="00E41A7E" w:rsidRDefault="00E41A7E" w:rsidP="00E41A7E">
            <w:r w:rsidRPr="00E41A7E">
              <w:t>Maintenance logs</w:t>
            </w:r>
          </w:p>
        </w:tc>
        <w:tc>
          <w:tcPr>
            <w:tcW w:w="0" w:type="auto"/>
            <w:vAlign w:val="center"/>
            <w:hideMark/>
          </w:tcPr>
          <w:p w14:paraId="0E6B0004" w14:textId="77777777" w:rsidR="00E41A7E" w:rsidRPr="00E41A7E" w:rsidRDefault="00E41A7E" w:rsidP="00E41A7E">
            <w:r w:rsidRPr="00E41A7E">
              <w:t>5 years</w:t>
            </w:r>
          </w:p>
        </w:tc>
      </w:tr>
      <w:tr w:rsidR="00E41A7E" w:rsidRPr="00E41A7E" w14:paraId="4E4E86FA" w14:textId="77777777">
        <w:trPr>
          <w:tblCellSpacing w:w="15" w:type="dxa"/>
        </w:trPr>
        <w:tc>
          <w:tcPr>
            <w:tcW w:w="0" w:type="auto"/>
            <w:vAlign w:val="center"/>
            <w:hideMark/>
          </w:tcPr>
          <w:p w14:paraId="39055B7F" w14:textId="77777777" w:rsidR="00E41A7E" w:rsidRPr="00E41A7E" w:rsidRDefault="00E41A7E" w:rsidP="00E41A7E">
            <w:r w:rsidRPr="00E41A7E">
              <w:t>Equipment inventories</w:t>
            </w:r>
          </w:p>
        </w:tc>
        <w:tc>
          <w:tcPr>
            <w:tcW w:w="0" w:type="auto"/>
            <w:vAlign w:val="center"/>
            <w:hideMark/>
          </w:tcPr>
          <w:p w14:paraId="1D93E896" w14:textId="77777777" w:rsidR="00E41A7E" w:rsidRPr="00E41A7E" w:rsidRDefault="00E41A7E" w:rsidP="00E41A7E">
            <w:r w:rsidRPr="00E41A7E">
              <w:t>5 years</w:t>
            </w:r>
          </w:p>
        </w:tc>
      </w:tr>
      <w:tr w:rsidR="00E41A7E" w:rsidRPr="00E41A7E" w14:paraId="71F26778" w14:textId="77777777">
        <w:trPr>
          <w:tblCellSpacing w:w="15" w:type="dxa"/>
        </w:trPr>
        <w:tc>
          <w:tcPr>
            <w:tcW w:w="0" w:type="auto"/>
            <w:vAlign w:val="center"/>
            <w:hideMark/>
          </w:tcPr>
          <w:p w14:paraId="359CFF69" w14:textId="77777777" w:rsidR="00E41A7E" w:rsidRPr="00E41A7E" w:rsidRDefault="00E41A7E" w:rsidP="00E41A7E">
            <w:r w:rsidRPr="00E41A7E">
              <w:t>Contracts, leases, and agreements</w:t>
            </w:r>
          </w:p>
        </w:tc>
        <w:tc>
          <w:tcPr>
            <w:tcW w:w="0" w:type="auto"/>
            <w:vAlign w:val="center"/>
            <w:hideMark/>
          </w:tcPr>
          <w:p w14:paraId="62FF29C5" w14:textId="77777777" w:rsidR="00E41A7E" w:rsidRPr="00E41A7E" w:rsidRDefault="00E41A7E" w:rsidP="00E41A7E">
            <w:r w:rsidRPr="00E41A7E">
              <w:t>7 years after expiration</w:t>
            </w:r>
          </w:p>
        </w:tc>
      </w:tr>
      <w:tr w:rsidR="00E41A7E" w:rsidRPr="00E41A7E" w14:paraId="1E9A3058" w14:textId="77777777">
        <w:trPr>
          <w:tblCellSpacing w:w="15" w:type="dxa"/>
        </w:trPr>
        <w:tc>
          <w:tcPr>
            <w:tcW w:w="0" w:type="auto"/>
            <w:vAlign w:val="center"/>
            <w:hideMark/>
          </w:tcPr>
          <w:p w14:paraId="7B785EED" w14:textId="77777777" w:rsidR="00E41A7E" w:rsidRPr="00E41A7E" w:rsidRDefault="00E41A7E" w:rsidP="00E41A7E">
            <w:r w:rsidRPr="00E41A7E">
              <w:t>Incident/accident reports</w:t>
            </w:r>
          </w:p>
        </w:tc>
        <w:tc>
          <w:tcPr>
            <w:tcW w:w="0" w:type="auto"/>
            <w:vAlign w:val="center"/>
            <w:hideMark/>
          </w:tcPr>
          <w:p w14:paraId="53DE9F82" w14:textId="77777777" w:rsidR="00E41A7E" w:rsidRPr="00E41A7E" w:rsidRDefault="00E41A7E" w:rsidP="00E41A7E">
            <w:r w:rsidRPr="00E41A7E">
              <w:t>7 years</w:t>
            </w:r>
          </w:p>
        </w:tc>
      </w:tr>
      <w:tr w:rsidR="00E41A7E" w:rsidRPr="00E41A7E" w14:paraId="20957DA1" w14:textId="77777777">
        <w:trPr>
          <w:tblCellSpacing w:w="15" w:type="dxa"/>
        </w:trPr>
        <w:tc>
          <w:tcPr>
            <w:tcW w:w="0" w:type="auto"/>
            <w:vAlign w:val="center"/>
            <w:hideMark/>
          </w:tcPr>
          <w:p w14:paraId="1C3D6BF3" w14:textId="77777777" w:rsidR="00E41A7E" w:rsidRPr="00E41A7E" w:rsidRDefault="00E41A7E" w:rsidP="00E41A7E">
            <w:r w:rsidRPr="00E41A7E">
              <w:t>Park usage permits &amp; reservations</w:t>
            </w:r>
          </w:p>
        </w:tc>
        <w:tc>
          <w:tcPr>
            <w:tcW w:w="0" w:type="auto"/>
            <w:vAlign w:val="center"/>
            <w:hideMark/>
          </w:tcPr>
          <w:p w14:paraId="7B6303CB" w14:textId="77777777" w:rsidR="00E41A7E" w:rsidRPr="00E41A7E" w:rsidRDefault="00E41A7E" w:rsidP="00E41A7E">
            <w:r w:rsidRPr="00E41A7E">
              <w:t>3 years</w:t>
            </w:r>
          </w:p>
        </w:tc>
      </w:tr>
      <w:tr w:rsidR="00E41A7E" w:rsidRPr="00E41A7E" w14:paraId="2F8563F3" w14:textId="77777777">
        <w:trPr>
          <w:tblCellSpacing w:w="15" w:type="dxa"/>
        </w:trPr>
        <w:tc>
          <w:tcPr>
            <w:tcW w:w="0" w:type="auto"/>
            <w:vAlign w:val="center"/>
            <w:hideMark/>
          </w:tcPr>
          <w:p w14:paraId="22015F22" w14:textId="77777777" w:rsidR="00E41A7E" w:rsidRPr="00E41A7E" w:rsidRDefault="00E41A7E" w:rsidP="00E41A7E">
            <w:r w:rsidRPr="00E41A7E">
              <w:lastRenderedPageBreak/>
              <w:t>Maps, plans, and engineering documents</w:t>
            </w:r>
          </w:p>
        </w:tc>
        <w:tc>
          <w:tcPr>
            <w:tcW w:w="0" w:type="auto"/>
            <w:vAlign w:val="center"/>
            <w:hideMark/>
          </w:tcPr>
          <w:p w14:paraId="29AB666E" w14:textId="77777777" w:rsidR="00E41A7E" w:rsidRPr="00E41A7E" w:rsidRDefault="00E41A7E" w:rsidP="00E41A7E">
            <w:r w:rsidRPr="00E41A7E">
              <w:t>Permanent</w:t>
            </w:r>
          </w:p>
        </w:tc>
      </w:tr>
    </w:tbl>
    <w:p w14:paraId="2B5840E3" w14:textId="77777777" w:rsidR="00E41A7E" w:rsidRPr="00E41A7E" w:rsidRDefault="00E41A7E" w:rsidP="00E41A7E">
      <w:pPr>
        <w:rPr>
          <w:b/>
          <w:bCs/>
        </w:rPr>
      </w:pPr>
      <w:r w:rsidRPr="00E41A7E">
        <w:rPr>
          <w:b/>
          <w:bCs/>
        </w:rPr>
        <w:t>D. Personnel Records (if applicable)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E41A7E" w:rsidRPr="00E41A7E" w14:paraId="4DDDDEC5" w14:textId="77777777">
        <w:trPr>
          <w:tblCellSpacing w:w="15" w:type="dxa"/>
        </w:trPr>
        <w:tc>
          <w:tcPr>
            <w:tcW w:w="0" w:type="auto"/>
            <w:vAlign w:val="center"/>
            <w:hideMark/>
          </w:tcPr>
          <w:p w14:paraId="50522376" w14:textId="4DCA4DD2" w:rsidR="00E41A7E" w:rsidRPr="00E41A7E" w:rsidRDefault="00E41A7E" w:rsidP="00E41A7E"/>
        </w:tc>
        <w:tc>
          <w:tcPr>
            <w:tcW w:w="0" w:type="auto"/>
            <w:vAlign w:val="center"/>
            <w:hideMark/>
          </w:tcPr>
          <w:p w14:paraId="7A2739B5" w14:textId="30BE4376" w:rsidR="00E41A7E" w:rsidRPr="00E41A7E" w:rsidRDefault="00E41A7E" w:rsidP="00E41A7E"/>
        </w:tc>
      </w:tr>
    </w:tbl>
    <w:p w14:paraId="53B81BE2" w14:textId="77777777" w:rsidR="00E41A7E" w:rsidRPr="00E41A7E" w:rsidRDefault="00E41A7E" w:rsidP="00E41A7E">
      <w:pPr>
        <w:rPr>
          <w:b/>
          <w:bCs/>
        </w:rPr>
      </w:pPr>
      <w:r w:rsidRPr="00E41A7E">
        <w:rPr>
          <w:b/>
          <w:bCs/>
        </w:rPr>
        <w:t>E. Digital Records</w:t>
      </w:r>
    </w:p>
    <w:p w14:paraId="591291A7" w14:textId="77777777" w:rsidR="00E41A7E" w:rsidRPr="00E41A7E" w:rsidRDefault="00E41A7E" w:rsidP="00E41A7E">
      <w:r w:rsidRPr="00E41A7E">
        <w:t>Digital records follow the same retention periods as their physical counterparts. They must be stored in secure, backed</w:t>
      </w:r>
      <w:r w:rsidRPr="00E41A7E">
        <w:noBreakHyphen/>
        <w:t>up systems and protected from unauthorized access.</w:t>
      </w:r>
    </w:p>
    <w:p w14:paraId="386AAABB" w14:textId="77777777" w:rsidR="00E41A7E" w:rsidRPr="00E41A7E" w:rsidRDefault="00E41A7E" w:rsidP="00E41A7E">
      <w:pPr>
        <w:rPr>
          <w:b/>
          <w:bCs/>
        </w:rPr>
      </w:pPr>
      <w:r w:rsidRPr="00E41A7E">
        <w:rPr>
          <w:b/>
          <w:bCs/>
        </w:rPr>
        <w:t>6. Storage and Protection</w:t>
      </w:r>
    </w:p>
    <w:p w14:paraId="6F249375" w14:textId="77777777" w:rsidR="00E41A7E" w:rsidRPr="00E41A7E" w:rsidRDefault="00E41A7E" w:rsidP="00E41A7E">
      <w:pPr>
        <w:numPr>
          <w:ilvl w:val="0"/>
          <w:numId w:val="3"/>
        </w:numPr>
      </w:pPr>
      <w:r w:rsidRPr="00E41A7E">
        <w:t>Records must be stored in secure locations that protect them from damage, loss, or unauthorized access.</w:t>
      </w:r>
    </w:p>
    <w:p w14:paraId="6939F34D" w14:textId="77777777" w:rsidR="00E41A7E" w:rsidRPr="00E41A7E" w:rsidRDefault="00E41A7E" w:rsidP="00E41A7E">
      <w:pPr>
        <w:numPr>
          <w:ilvl w:val="0"/>
          <w:numId w:val="3"/>
        </w:numPr>
      </w:pPr>
      <w:r w:rsidRPr="00E41A7E">
        <w:t>Electronic records must be backed up regularly.</w:t>
      </w:r>
    </w:p>
    <w:p w14:paraId="6F37BE4A" w14:textId="77777777" w:rsidR="00E41A7E" w:rsidRPr="00E41A7E" w:rsidRDefault="00E41A7E" w:rsidP="00E41A7E">
      <w:pPr>
        <w:numPr>
          <w:ilvl w:val="0"/>
          <w:numId w:val="3"/>
        </w:numPr>
      </w:pPr>
      <w:r w:rsidRPr="00E41A7E">
        <w:t>Confidential or sensitive records must be stored with appropriate access controls.</w:t>
      </w:r>
    </w:p>
    <w:p w14:paraId="488C1D9C" w14:textId="77777777" w:rsidR="00E41A7E" w:rsidRPr="00E41A7E" w:rsidRDefault="00E41A7E" w:rsidP="00E41A7E">
      <w:pPr>
        <w:rPr>
          <w:b/>
          <w:bCs/>
        </w:rPr>
      </w:pPr>
      <w:r w:rsidRPr="00E41A7E">
        <w:rPr>
          <w:b/>
          <w:bCs/>
        </w:rPr>
        <w:t>7. Disposal of Records</w:t>
      </w:r>
    </w:p>
    <w:p w14:paraId="4258C5E9" w14:textId="77777777" w:rsidR="00E41A7E" w:rsidRPr="00E41A7E" w:rsidRDefault="00E41A7E" w:rsidP="00E41A7E">
      <w:r w:rsidRPr="00E41A7E">
        <w:t>Records may be destroyed only after:</w:t>
      </w:r>
    </w:p>
    <w:p w14:paraId="62AD461F" w14:textId="77777777" w:rsidR="00E41A7E" w:rsidRPr="00E41A7E" w:rsidRDefault="00E41A7E" w:rsidP="00E41A7E">
      <w:pPr>
        <w:numPr>
          <w:ilvl w:val="0"/>
          <w:numId w:val="4"/>
        </w:numPr>
      </w:pPr>
      <w:r w:rsidRPr="00E41A7E">
        <w:t>The retention period has expired</w:t>
      </w:r>
    </w:p>
    <w:p w14:paraId="2C68023B" w14:textId="77777777" w:rsidR="00E41A7E" w:rsidRPr="00E41A7E" w:rsidRDefault="00E41A7E" w:rsidP="00E41A7E">
      <w:pPr>
        <w:numPr>
          <w:ilvl w:val="0"/>
          <w:numId w:val="4"/>
        </w:numPr>
      </w:pPr>
      <w:r w:rsidRPr="00E41A7E">
        <w:t>They are reviewed for legal holds or historical value</w:t>
      </w:r>
    </w:p>
    <w:p w14:paraId="2D2A6BA6" w14:textId="77777777" w:rsidR="00E41A7E" w:rsidRPr="00E41A7E" w:rsidRDefault="00E41A7E" w:rsidP="00E41A7E">
      <w:pPr>
        <w:numPr>
          <w:ilvl w:val="0"/>
          <w:numId w:val="4"/>
        </w:numPr>
      </w:pPr>
      <w:r w:rsidRPr="00E41A7E">
        <w:t>Disposal is approved by the Board Chair or designee</w:t>
      </w:r>
    </w:p>
    <w:p w14:paraId="4F708D74" w14:textId="77777777" w:rsidR="00E41A7E" w:rsidRPr="00E41A7E" w:rsidRDefault="00E41A7E" w:rsidP="00E41A7E">
      <w:r w:rsidRPr="00E41A7E">
        <w:t>Acceptable disposal methods include shredding, secure digital deletion, or other methods that ensure confidentiality.</w:t>
      </w:r>
    </w:p>
    <w:p w14:paraId="75D3F4E9" w14:textId="77777777" w:rsidR="00E41A7E" w:rsidRPr="00E41A7E" w:rsidRDefault="00E41A7E" w:rsidP="00E41A7E">
      <w:pPr>
        <w:rPr>
          <w:b/>
          <w:bCs/>
        </w:rPr>
      </w:pPr>
      <w:r w:rsidRPr="00E41A7E">
        <w:rPr>
          <w:b/>
          <w:bCs/>
        </w:rPr>
        <w:t>8. Legal Compliance</w:t>
      </w:r>
    </w:p>
    <w:p w14:paraId="5F678840" w14:textId="77777777" w:rsidR="00E41A7E" w:rsidRPr="00E41A7E" w:rsidRDefault="00E41A7E" w:rsidP="00E41A7E">
      <w:r w:rsidRPr="00E41A7E">
        <w:t>The Russell Park Board will comply with all applicable federal, state, and local laws governing public records, including open meetings and public records requirements. When laws change, the retention schedule will be updated accordingly.</w:t>
      </w:r>
    </w:p>
    <w:p w14:paraId="21E2F7F6" w14:textId="77777777" w:rsidR="00E41A7E" w:rsidRPr="00E41A7E" w:rsidRDefault="00E41A7E" w:rsidP="00E41A7E">
      <w:pPr>
        <w:rPr>
          <w:b/>
          <w:bCs/>
        </w:rPr>
      </w:pPr>
      <w:r w:rsidRPr="00E41A7E">
        <w:rPr>
          <w:b/>
          <w:bCs/>
        </w:rPr>
        <w:t>9. Policy Review</w:t>
      </w:r>
    </w:p>
    <w:p w14:paraId="1B4F63BF" w14:textId="77777777" w:rsidR="00E41A7E" w:rsidRPr="00E41A7E" w:rsidRDefault="00E41A7E" w:rsidP="00E41A7E">
      <w:r w:rsidRPr="00E41A7E">
        <w:t>This policy will be reviewed at least every three years or sooner if required by changes in law, operations, or best practices.</w:t>
      </w:r>
    </w:p>
    <w:p w14:paraId="05F1B6AF" w14:textId="77777777" w:rsidR="005D325B" w:rsidRDefault="005D325B"/>
    <w:sectPr w:rsidR="005D3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C49A2"/>
    <w:multiLevelType w:val="multilevel"/>
    <w:tmpl w:val="09AA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D3F93"/>
    <w:multiLevelType w:val="multilevel"/>
    <w:tmpl w:val="5494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E0EA2"/>
    <w:multiLevelType w:val="multilevel"/>
    <w:tmpl w:val="14460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9D5BB4"/>
    <w:multiLevelType w:val="multilevel"/>
    <w:tmpl w:val="AB32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CD24C8"/>
    <w:multiLevelType w:val="multilevel"/>
    <w:tmpl w:val="9394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45F"/>
    <w:multiLevelType w:val="multilevel"/>
    <w:tmpl w:val="578E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370350">
    <w:abstractNumId w:val="3"/>
  </w:num>
  <w:num w:numId="2" w16cid:durableId="490559760">
    <w:abstractNumId w:val="1"/>
  </w:num>
  <w:num w:numId="3" w16cid:durableId="2064791960">
    <w:abstractNumId w:val="0"/>
  </w:num>
  <w:num w:numId="4" w16cid:durableId="398091733">
    <w:abstractNumId w:val="2"/>
  </w:num>
  <w:num w:numId="5" w16cid:durableId="1515149320">
    <w:abstractNumId w:val="5"/>
  </w:num>
  <w:num w:numId="6" w16cid:durableId="970094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A7E"/>
    <w:rsid w:val="003351A4"/>
    <w:rsid w:val="003A7B05"/>
    <w:rsid w:val="005D325B"/>
    <w:rsid w:val="006B03D0"/>
    <w:rsid w:val="008044A2"/>
    <w:rsid w:val="00BC3BB9"/>
    <w:rsid w:val="00C36B91"/>
    <w:rsid w:val="00E10360"/>
    <w:rsid w:val="00E4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A38D9"/>
  <w15:chartTrackingRefBased/>
  <w15:docId w15:val="{0B37BFF3-B684-44B7-A4BA-40817E60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A7E"/>
    <w:rPr>
      <w:rFonts w:eastAsiaTheme="majorEastAsia" w:cstheme="majorBidi"/>
      <w:color w:val="272727" w:themeColor="text1" w:themeTint="D8"/>
    </w:rPr>
  </w:style>
  <w:style w:type="paragraph" w:styleId="Title">
    <w:name w:val="Title"/>
    <w:basedOn w:val="Normal"/>
    <w:next w:val="Normal"/>
    <w:link w:val="TitleChar"/>
    <w:uiPriority w:val="10"/>
    <w:qFormat/>
    <w:rsid w:val="00E41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A7E"/>
    <w:pPr>
      <w:spacing w:before="160"/>
      <w:jc w:val="center"/>
    </w:pPr>
    <w:rPr>
      <w:i/>
      <w:iCs/>
      <w:color w:val="404040" w:themeColor="text1" w:themeTint="BF"/>
    </w:rPr>
  </w:style>
  <w:style w:type="character" w:customStyle="1" w:styleId="QuoteChar">
    <w:name w:val="Quote Char"/>
    <w:basedOn w:val="DefaultParagraphFont"/>
    <w:link w:val="Quote"/>
    <w:uiPriority w:val="29"/>
    <w:rsid w:val="00E41A7E"/>
    <w:rPr>
      <w:i/>
      <w:iCs/>
      <w:color w:val="404040" w:themeColor="text1" w:themeTint="BF"/>
    </w:rPr>
  </w:style>
  <w:style w:type="paragraph" w:styleId="ListParagraph">
    <w:name w:val="List Paragraph"/>
    <w:basedOn w:val="Normal"/>
    <w:uiPriority w:val="34"/>
    <w:qFormat/>
    <w:rsid w:val="00E41A7E"/>
    <w:pPr>
      <w:ind w:left="720"/>
      <w:contextualSpacing/>
    </w:pPr>
  </w:style>
  <w:style w:type="character" w:styleId="IntenseEmphasis">
    <w:name w:val="Intense Emphasis"/>
    <w:basedOn w:val="DefaultParagraphFont"/>
    <w:uiPriority w:val="21"/>
    <w:qFormat/>
    <w:rsid w:val="00E41A7E"/>
    <w:rPr>
      <w:i/>
      <w:iCs/>
      <w:color w:val="0F4761" w:themeColor="accent1" w:themeShade="BF"/>
    </w:rPr>
  </w:style>
  <w:style w:type="paragraph" w:styleId="IntenseQuote">
    <w:name w:val="Intense Quote"/>
    <w:basedOn w:val="Normal"/>
    <w:next w:val="Normal"/>
    <w:link w:val="IntenseQuoteChar"/>
    <w:uiPriority w:val="30"/>
    <w:qFormat/>
    <w:rsid w:val="00E41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A7E"/>
    <w:rPr>
      <w:i/>
      <w:iCs/>
      <w:color w:val="0F4761" w:themeColor="accent1" w:themeShade="BF"/>
    </w:rPr>
  </w:style>
  <w:style w:type="character" w:styleId="IntenseReference">
    <w:name w:val="Intense Reference"/>
    <w:basedOn w:val="DefaultParagraphFont"/>
    <w:uiPriority w:val="32"/>
    <w:qFormat/>
    <w:rsid w:val="00E41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Corpora</dc:creator>
  <cp:keywords/>
  <dc:description/>
  <cp:lastModifiedBy>Phil Corpora</cp:lastModifiedBy>
  <cp:revision>3</cp:revision>
  <dcterms:created xsi:type="dcterms:W3CDTF">2025-12-31T10:50:00Z</dcterms:created>
  <dcterms:modified xsi:type="dcterms:W3CDTF">2025-12-31T11:42:00Z</dcterms:modified>
</cp:coreProperties>
</file>